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4462B">
      <w:r>
        <w:t xml:space="preserve">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858000" cy="4572000"/>
            <wp:effectExtent l="0" t="0" r="0" b="0"/>
            <wp:docPr id="1081548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548789" name="Picture 108154878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62B" w:rsidRDefault="00E4462B"/>
    <w:p w:rsidR="00E4462B" w:rsidRDefault="00E4462B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                 </w:t>
      </w:r>
      <w:r w:rsidRPr="00E4462B">
        <w:rPr>
          <w:sz w:val="72"/>
          <w:szCs w:val="72"/>
        </w:rPr>
        <w:t>N87</w:t>
      </w:r>
      <w:proofErr w:type="gramStart"/>
      <w:r w:rsidRPr="00E4462B">
        <w:rPr>
          <w:sz w:val="72"/>
          <w:szCs w:val="72"/>
        </w:rPr>
        <w:t xml:space="preserve">VM </w:t>
      </w:r>
      <w:r>
        <w:rPr>
          <w:sz w:val="72"/>
          <w:szCs w:val="72"/>
        </w:rPr>
        <w:t xml:space="preserve"> </w:t>
      </w:r>
      <w:r w:rsidRPr="00E4462B">
        <w:rPr>
          <w:sz w:val="72"/>
          <w:szCs w:val="72"/>
        </w:rPr>
        <w:t>CJ</w:t>
      </w:r>
      <w:proofErr w:type="gramEnd"/>
      <w:r w:rsidRPr="00E4462B">
        <w:rPr>
          <w:sz w:val="72"/>
          <w:szCs w:val="72"/>
        </w:rPr>
        <w:t xml:space="preserve">3 </w:t>
      </w:r>
      <w:r>
        <w:rPr>
          <w:sz w:val="72"/>
          <w:szCs w:val="72"/>
        </w:rPr>
        <w:t xml:space="preserve"> </w:t>
      </w:r>
      <w:r w:rsidRPr="00E4462B">
        <w:rPr>
          <w:sz w:val="72"/>
          <w:szCs w:val="72"/>
        </w:rPr>
        <w:t>525B</w:t>
      </w:r>
      <w:r>
        <w:rPr>
          <w:sz w:val="72"/>
          <w:szCs w:val="72"/>
        </w:rPr>
        <w:t xml:space="preserve"> </w:t>
      </w:r>
      <w:r w:rsidRPr="00E4462B">
        <w:rPr>
          <w:sz w:val="72"/>
          <w:szCs w:val="72"/>
        </w:rPr>
        <w:t xml:space="preserve"> S/N 0098</w:t>
      </w:r>
    </w:p>
    <w:p w:rsidR="00E4462B" w:rsidRDefault="00E4462B">
      <w:pPr>
        <w:rPr>
          <w:sz w:val="72"/>
          <w:szCs w:val="72"/>
        </w:rPr>
      </w:pPr>
    </w:p>
    <w:p w:rsidR="00E4462B" w:rsidRPr="004E246A" w:rsidRDefault="00E4462B">
      <w:pPr>
        <w:rPr>
          <w:rFonts w:cstheme="minorHAnsi"/>
        </w:rPr>
      </w:pPr>
      <w:r w:rsidRPr="004E246A">
        <w:rPr>
          <w:rFonts w:cstheme="minorHAnsi"/>
        </w:rPr>
        <w:t>ACTT   2439.1</w:t>
      </w:r>
    </w:p>
    <w:p w:rsidR="00E4462B" w:rsidRPr="004E246A" w:rsidRDefault="00E4462B">
      <w:pPr>
        <w:rPr>
          <w:rFonts w:cstheme="minorHAnsi"/>
        </w:rPr>
      </w:pPr>
      <w:r w:rsidRPr="004E246A">
        <w:rPr>
          <w:rFonts w:cstheme="minorHAnsi"/>
        </w:rPr>
        <w:t>Cycles 2058</w:t>
      </w:r>
    </w:p>
    <w:p w:rsidR="00E4462B" w:rsidRPr="004E246A" w:rsidRDefault="00E4462B">
      <w:pPr>
        <w:rPr>
          <w:rFonts w:cstheme="minorHAnsi"/>
        </w:rPr>
      </w:pPr>
      <w:r w:rsidRPr="004E246A">
        <w:rPr>
          <w:rFonts w:cstheme="minorHAnsi"/>
        </w:rPr>
        <w:t>E1TTSN 2439.1 Cycles 2058</w:t>
      </w:r>
      <w:r w:rsidR="004B1835" w:rsidRPr="004E246A">
        <w:rPr>
          <w:rFonts w:cstheme="minorHAnsi"/>
        </w:rPr>
        <w:t xml:space="preserve"> Check 3 Complied with at 2040.1/1715 </w:t>
      </w:r>
    </w:p>
    <w:p w:rsidR="00E4462B" w:rsidRPr="004E246A" w:rsidRDefault="00E4462B">
      <w:pPr>
        <w:rPr>
          <w:rFonts w:cstheme="minorHAnsi"/>
        </w:rPr>
      </w:pPr>
      <w:r w:rsidRPr="004E246A">
        <w:rPr>
          <w:rFonts w:cstheme="minorHAnsi"/>
        </w:rPr>
        <w:t>E2TTSN 2439.1</w:t>
      </w:r>
      <w:r w:rsidR="004B1835" w:rsidRPr="004E246A">
        <w:rPr>
          <w:rFonts w:cstheme="minorHAnsi"/>
        </w:rPr>
        <w:t xml:space="preserve"> Cycles 2058 </w:t>
      </w:r>
      <w:r w:rsidR="004B1835" w:rsidRPr="004E246A">
        <w:rPr>
          <w:rFonts w:cstheme="minorHAnsi"/>
        </w:rPr>
        <w:t>Check 3 Complied with at 2040.1/1715</w:t>
      </w:r>
    </w:p>
    <w:p w:rsidR="004B1835" w:rsidRPr="004E246A" w:rsidRDefault="004B1835">
      <w:pPr>
        <w:rPr>
          <w:rFonts w:cstheme="minorHAnsi"/>
        </w:rPr>
      </w:pPr>
      <w:r w:rsidRPr="004E246A">
        <w:rPr>
          <w:rFonts w:cstheme="minorHAnsi"/>
        </w:rPr>
        <w:t>Engines on TAP Blue</w:t>
      </w:r>
    </w:p>
    <w:p w:rsidR="004B1835" w:rsidRPr="004E246A" w:rsidRDefault="004B1835">
      <w:pPr>
        <w:rPr>
          <w:rFonts w:cstheme="minorHAnsi"/>
        </w:rPr>
      </w:pPr>
    </w:p>
    <w:p w:rsidR="00F55D86" w:rsidRDefault="00F55D86">
      <w:pPr>
        <w:rPr>
          <w:rFonts w:cstheme="minorHAnsi"/>
        </w:rPr>
      </w:pPr>
    </w:p>
    <w:p w:rsidR="00F55D86" w:rsidRDefault="00F55D86">
      <w:pPr>
        <w:rPr>
          <w:rFonts w:cstheme="minorHAnsi"/>
        </w:rPr>
      </w:pPr>
    </w:p>
    <w:p w:rsidR="004B1835" w:rsidRPr="004E246A" w:rsidRDefault="004F5CD6">
      <w:pPr>
        <w:rPr>
          <w:rFonts w:cstheme="minorHAnsi"/>
        </w:rPr>
      </w:pPr>
      <w:r w:rsidRPr="004E246A">
        <w:rPr>
          <w:rFonts w:cstheme="minorHAnsi"/>
        </w:rPr>
        <w:t>Aircraft Definition</w:t>
      </w:r>
    </w:p>
    <w:p w:rsidR="004F5CD6" w:rsidRPr="004E246A" w:rsidRDefault="004F5CD6">
      <w:pPr>
        <w:rPr>
          <w:rFonts w:cstheme="minorHAnsi"/>
        </w:rPr>
      </w:pPr>
    </w:p>
    <w:p w:rsidR="004B1835" w:rsidRPr="004E246A" w:rsidRDefault="004B1835">
      <w:pPr>
        <w:rPr>
          <w:rFonts w:cstheme="minorHAnsi"/>
        </w:rPr>
      </w:pPr>
      <w:r w:rsidRPr="004E246A">
        <w:rPr>
          <w:rFonts w:cstheme="minorHAnsi"/>
        </w:rPr>
        <w:t>Pro Line 21 Integrated autopilot/Flight Director/EFIS-Collins</w:t>
      </w:r>
    </w:p>
    <w:p w:rsidR="004B1835" w:rsidRPr="004E246A" w:rsidRDefault="004B1835">
      <w:pPr>
        <w:rPr>
          <w:rFonts w:cstheme="minorHAnsi"/>
        </w:rPr>
      </w:pPr>
      <w:r w:rsidRPr="004E246A">
        <w:rPr>
          <w:rFonts w:cstheme="minorHAnsi"/>
        </w:rPr>
        <w:t>Pro Line CNS Radios-Collins</w:t>
      </w:r>
    </w:p>
    <w:p w:rsidR="004B1835" w:rsidRPr="004E246A" w:rsidRDefault="004B1835">
      <w:pPr>
        <w:rPr>
          <w:rFonts w:cstheme="minorHAnsi"/>
        </w:rPr>
      </w:pPr>
      <w:r w:rsidRPr="004E246A">
        <w:rPr>
          <w:rFonts w:cstheme="minorHAnsi"/>
        </w:rPr>
        <w:t>Dual Radio Tuning Units-Collins</w:t>
      </w:r>
    </w:p>
    <w:p w:rsidR="004B1835" w:rsidRPr="004E246A" w:rsidRDefault="004B1835">
      <w:pPr>
        <w:rPr>
          <w:rFonts w:cstheme="minorHAnsi"/>
        </w:rPr>
      </w:pPr>
      <w:r w:rsidRPr="004E246A">
        <w:rPr>
          <w:rFonts w:cstheme="minorHAnsi"/>
        </w:rPr>
        <w:t>Dual TDR-94 Transponders-ADS-B</w:t>
      </w:r>
    </w:p>
    <w:p w:rsidR="004B1835" w:rsidRPr="004E246A" w:rsidRDefault="004B1835">
      <w:pPr>
        <w:rPr>
          <w:rFonts w:cstheme="minorHAnsi"/>
        </w:rPr>
      </w:pPr>
      <w:r w:rsidRPr="004E246A">
        <w:rPr>
          <w:rFonts w:cstheme="minorHAnsi"/>
        </w:rPr>
        <w:t>FMS-3000 w/GPS-Collins</w:t>
      </w:r>
    </w:p>
    <w:p w:rsidR="004B1835" w:rsidRPr="004E246A" w:rsidRDefault="004B1835">
      <w:pPr>
        <w:rPr>
          <w:rFonts w:cstheme="minorHAnsi"/>
        </w:rPr>
      </w:pPr>
      <w:r w:rsidRPr="004E246A">
        <w:rPr>
          <w:rFonts w:cstheme="minorHAnsi"/>
        </w:rPr>
        <w:t>FMS Performance Database-Collins</w:t>
      </w:r>
    </w:p>
    <w:p w:rsidR="004B1835" w:rsidRPr="004E246A" w:rsidRDefault="004B1835">
      <w:pPr>
        <w:rPr>
          <w:rFonts w:cstheme="minorHAnsi"/>
        </w:rPr>
      </w:pPr>
      <w:r w:rsidRPr="004E246A">
        <w:rPr>
          <w:rFonts w:cstheme="minorHAnsi"/>
        </w:rPr>
        <w:t>GPS-500-Garmin</w:t>
      </w:r>
    </w:p>
    <w:p w:rsidR="004B1835" w:rsidRPr="004E246A" w:rsidRDefault="004B1835">
      <w:pPr>
        <w:rPr>
          <w:rFonts w:cstheme="minorHAnsi"/>
        </w:rPr>
      </w:pPr>
      <w:r w:rsidRPr="004E246A">
        <w:rPr>
          <w:rFonts w:cstheme="minorHAnsi"/>
        </w:rPr>
        <w:t>HF-9000 Communications Provisions only</w:t>
      </w:r>
    </w:p>
    <w:p w:rsidR="004B1835" w:rsidRPr="004E246A" w:rsidRDefault="004B1835">
      <w:pPr>
        <w:rPr>
          <w:rFonts w:cstheme="minorHAnsi"/>
        </w:rPr>
      </w:pPr>
      <w:r w:rsidRPr="004E246A">
        <w:rPr>
          <w:rFonts w:cstheme="minorHAnsi"/>
        </w:rPr>
        <w:t>FA2100 Cockpit Voice Recorder Provisions only</w:t>
      </w:r>
    </w:p>
    <w:p w:rsidR="004B1835" w:rsidRPr="004E246A" w:rsidRDefault="004B1835">
      <w:pPr>
        <w:rPr>
          <w:rFonts w:cstheme="minorHAnsi"/>
        </w:rPr>
      </w:pPr>
      <w:proofErr w:type="spellStart"/>
      <w:r w:rsidRPr="004E246A">
        <w:rPr>
          <w:rFonts w:cstheme="minorHAnsi"/>
        </w:rPr>
        <w:t>Skywatch</w:t>
      </w:r>
      <w:proofErr w:type="spellEnd"/>
      <w:r w:rsidRPr="004E246A">
        <w:rPr>
          <w:rFonts w:cstheme="minorHAnsi"/>
        </w:rPr>
        <w:t xml:space="preserve"> HP</w:t>
      </w:r>
      <w:r w:rsidR="00A83190" w:rsidRPr="004E246A">
        <w:rPr>
          <w:rFonts w:cstheme="minorHAnsi"/>
        </w:rPr>
        <w:t xml:space="preserve"> TCAS 1-L-3 Communications</w:t>
      </w:r>
    </w:p>
    <w:p w:rsidR="00A83190" w:rsidRPr="004E246A" w:rsidRDefault="00A83190">
      <w:pPr>
        <w:rPr>
          <w:rFonts w:cstheme="minorHAnsi"/>
        </w:rPr>
      </w:pPr>
      <w:r w:rsidRPr="004E246A">
        <w:rPr>
          <w:rFonts w:cstheme="minorHAnsi"/>
        </w:rPr>
        <w:t>Mark VIII Enhanced Ground Proximity Warning System</w:t>
      </w:r>
    </w:p>
    <w:p w:rsidR="00A83190" w:rsidRPr="004E246A" w:rsidRDefault="00A83190">
      <w:pPr>
        <w:rPr>
          <w:rFonts w:cstheme="minorHAnsi"/>
        </w:rPr>
      </w:pPr>
      <w:r w:rsidRPr="004E246A">
        <w:rPr>
          <w:rFonts w:cstheme="minorHAnsi"/>
        </w:rPr>
        <w:t>C406-2 ELT-Artex</w:t>
      </w:r>
    </w:p>
    <w:p w:rsidR="00A83190" w:rsidRPr="004E246A" w:rsidRDefault="00A83190">
      <w:pPr>
        <w:rPr>
          <w:rFonts w:cstheme="minorHAnsi"/>
        </w:rPr>
      </w:pPr>
      <w:r w:rsidRPr="004E246A">
        <w:rPr>
          <w:rFonts w:cstheme="minorHAnsi"/>
        </w:rPr>
        <w:t>Broadcast Graphical Weather Display /w XM-Collins</w:t>
      </w:r>
    </w:p>
    <w:p w:rsidR="00A83190" w:rsidRPr="004E246A" w:rsidRDefault="00A83190">
      <w:pPr>
        <w:rPr>
          <w:rFonts w:cstheme="minorHAnsi"/>
        </w:rPr>
      </w:pPr>
      <w:proofErr w:type="spellStart"/>
      <w:r w:rsidRPr="004E246A">
        <w:rPr>
          <w:rFonts w:cstheme="minorHAnsi"/>
        </w:rPr>
        <w:t>HectoPascal</w:t>
      </w:r>
      <w:proofErr w:type="spellEnd"/>
      <w:r w:rsidRPr="004E246A">
        <w:rPr>
          <w:rFonts w:cstheme="minorHAnsi"/>
        </w:rPr>
        <w:t xml:space="preserve">/Inch Switch for </w:t>
      </w:r>
      <w:proofErr w:type="spellStart"/>
      <w:r w:rsidRPr="004E246A">
        <w:rPr>
          <w:rFonts w:cstheme="minorHAnsi"/>
        </w:rPr>
        <w:t>Baro</w:t>
      </w:r>
      <w:proofErr w:type="spellEnd"/>
      <w:r w:rsidRPr="004E246A">
        <w:rPr>
          <w:rFonts w:cstheme="minorHAnsi"/>
        </w:rPr>
        <w:t xml:space="preserve"> Units</w:t>
      </w:r>
    </w:p>
    <w:p w:rsidR="00A83190" w:rsidRPr="004E246A" w:rsidRDefault="00A83190">
      <w:pPr>
        <w:rPr>
          <w:rFonts w:cstheme="minorHAnsi"/>
        </w:rPr>
      </w:pPr>
      <w:r w:rsidRPr="004E246A">
        <w:rPr>
          <w:rFonts w:cstheme="minorHAnsi"/>
        </w:rPr>
        <w:t>Cockpit Speaker Mute Switch</w:t>
      </w:r>
    </w:p>
    <w:p w:rsidR="00A83190" w:rsidRPr="004E246A" w:rsidRDefault="00A83190">
      <w:pPr>
        <w:rPr>
          <w:rFonts w:cstheme="minorHAnsi"/>
        </w:rPr>
      </w:pPr>
      <w:r w:rsidRPr="004E246A">
        <w:rPr>
          <w:rFonts w:cstheme="minorHAnsi"/>
        </w:rPr>
        <w:t>Pilots Angle of Attack Indexer-Safe Flight</w:t>
      </w:r>
    </w:p>
    <w:p w:rsidR="00A83190" w:rsidRPr="004E246A" w:rsidRDefault="00A83190">
      <w:pPr>
        <w:rPr>
          <w:rFonts w:cstheme="minorHAnsi"/>
        </w:rPr>
      </w:pPr>
      <w:r w:rsidRPr="004E246A">
        <w:rPr>
          <w:rFonts w:cstheme="minorHAnsi"/>
        </w:rPr>
        <w:t>Electronic Charts-Jeppesen</w:t>
      </w:r>
    </w:p>
    <w:p w:rsidR="00A83190" w:rsidRPr="004E246A" w:rsidRDefault="00A83190">
      <w:pPr>
        <w:rPr>
          <w:rFonts w:cstheme="minorHAnsi"/>
        </w:rPr>
      </w:pPr>
      <w:r w:rsidRPr="004E246A">
        <w:rPr>
          <w:rFonts w:cstheme="minorHAnsi"/>
        </w:rPr>
        <w:t>Voice Annunciator</w:t>
      </w:r>
    </w:p>
    <w:p w:rsidR="00A83190" w:rsidRPr="004E246A" w:rsidRDefault="00A83190">
      <w:pPr>
        <w:rPr>
          <w:rFonts w:cstheme="minorHAnsi"/>
        </w:rPr>
      </w:pPr>
      <w:r w:rsidRPr="004E246A">
        <w:rPr>
          <w:rFonts w:cstheme="minorHAnsi"/>
        </w:rPr>
        <w:t>Oxygen-50 Cubic Foot Bottle</w:t>
      </w:r>
    </w:p>
    <w:p w:rsidR="00A83190" w:rsidRPr="004E246A" w:rsidRDefault="00A83190">
      <w:pPr>
        <w:rPr>
          <w:rFonts w:cstheme="minorHAnsi"/>
        </w:rPr>
      </w:pPr>
      <w:r w:rsidRPr="004E246A">
        <w:rPr>
          <w:rFonts w:cstheme="minorHAnsi"/>
        </w:rPr>
        <w:t>EROS Oxygen Masks-</w:t>
      </w:r>
      <w:proofErr w:type="spellStart"/>
      <w:r w:rsidRPr="004E246A">
        <w:rPr>
          <w:rFonts w:cstheme="minorHAnsi"/>
        </w:rPr>
        <w:t>Intertechnique</w:t>
      </w:r>
      <w:proofErr w:type="spellEnd"/>
    </w:p>
    <w:p w:rsidR="00A83190" w:rsidRPr="004E246A" w:rsidRDefault="00A83190">
      <w:pPr>
        <w:rPr>
          <w:rFonts w:cstheme="minorHAnsi"/>
        </w:rPr>
      </w:pPr>
      <w:r w:rsidRPr="004E246A">
        <w:rPr>
          <w:rFonts w:cstheme="minorHAnsi"/>
        </w:rPr>
        <w:t xml:space="preserve">Tail Logo Light-De </w:t>
      </w:r>
      <w:proofErr w:type="spellStart"/>
      <w:r w:rsidRPr="004E246A">
        <w:rPr>
          <w:rFonts w:cstheme="minorHAnsi"/>
        </w:rPr>
        <w:t>Vore</w:t>
      </w:r>
      <w:proofErr w:type="spellEnd"/>
    </w:p>
    <w:p w:rsidR="00A83190" w:rsidRPr="004E246A" w:rsidRDefault="00A83190">
      <w:pPr>
        <w:rPr>
          <w:rFonts w:cstheme="minorHAnsi"/>
        </w:rPr>
      </w:pPr>
      <w:r w:rsidRPr="004E246A">
        <w:rPr>
          <w:rFonts w:cstheme="minorHAnsi"/>
        </w:rPr>
        <w:t>Mobil Jet II</w:t>
      </w:r>
    </w:p>
    <w:p w:rsidR="00A83190" w:rsidRPr="004E246A" w:rsidRDefault="00A83190">
      <w:pPr>
        <w:rPr>
          <w:rFonts w:cstheme="minorHAnsi"/>
        </w:rPr>
      </w:pPr>
      <w:r w:rsidRPr="004E246A">
        <w:rPr>
          <w:rFonts w:cstheme="minorHAnsi"/>
        </w:rPr>
        <w:t>Nickel Cadmium Battery 44 Amp</w:t>
      </w:r>
    </w:p>
    <w:p w:rsidR="00A83190" w:rsidRPr="004E246A" w:rsidRDefault="00A83190">
      <w:pPr>
        <w:rPr>
          <w:rFonts w:cstheme="minorHAnsi"/>
        </w:rPr>
      </w:pPr>
      <w:r w:rsidRPr="004E246A">
        <w:rPr>
          <w:rFonts w:cstheme="minorHAnsi"/>
        </w:rPr>
        <w:t xml:space="preserve">Monorail </w:t>
      </w:r>
      <w:proofErr w:type="spellStart"/>
      <w:r w:rsidRPr="004E246A">
        <w:rPr>
          <w:rFonts w:cstheme="minorHAnsi"/>
        </w:rPr>
        <w:t>Sunvisor</w:t>
      </w:r>
      <w:proofErr w:type="spellEnd"/>
    </w:p>
    <w:p w:rsidR="00A83190" w:rsidRPr="004E246A" w:rsidRDefault="00A83190">
      <w:pPr>
        <w:rPr>
          <w:rFonts w:cstheme="minorHAnsi"/>
        </w:rPr>
      </w:pPr>
      <w:r w:rsidRPr="004E246A">
        <w:rPr>
          <w:rFonts w:cstheme="minorHAnsi"/>
        </w:rPr>
        <w:t>Headset Hooks</w:t>
      </w:r>
    </w:p>
    <w:p w:rsidR="00A83190" w:rsidRPr="004E246A" w:rsidRDefault="00A83190">
      <w:pPr>
        <w:rPr>
          <w:rFonts w:cstheme="minorHAnsi"/>
        </w:rPr>
      </w:pPr>
      <w:r w:rsidRPr="004E246A">
        <w:rPr>
          <w:rFonts w:cstheme="minorHAnsi"/>
        </w:rPr>
        <w:t>One Piece Cockpit Curtain with Two Book Nav Chart Case</w:t>
      </w:r>
    </w:p>
    <w:p w:rsidR="00A83190" w:rsidRPr="004E246A" w:rsidRDefault="00A83190">
      <w:pPr>
        <w:rPr>
          <w:rFonts w:cstheme="minorHAnsi"/>
        </w:rPr>
      </w:pPr>
      <w:r w:rsidRPr="004E246A">
        <w:rPr>
          <w:rFonts w:cstheme="minorHAnsi"/>
        </w:rPr>
        <w:t>ST-3100 Iridium Telephone System-</w:t>
      </w:r>
      <w:proofErr w:type="spellStart"/>
      <w:r w:rsidRPr="004E246A">
        <w:rPr>
          <w:rFonts w:cstheme="minorHAnsi"/>
        </w:rPr>
        <w:t>AirCell</w:t>
      </w:r>
      <w:proofErr w:type="spellEnd"/>
    </w:p>
    <w:p w:rsidR="00A83190" w:rsidRPr="004E246A" w:rsidRDefault="00A83190">
      <w:pPr>
        <w:rPr>
          <w:rFonts w:cstheme="minorHAnsi"/>
        </w:rPr>
      </w:pPr>
      <w:proofErr w:type="gramStart"/>
      <w:r w:rsidRPr="004E246A">
        <w:rPr>
          <w:rFonts w:cstheme="minorHAnsi"/>
        </w:rPr>
        <w:t>110 volt</w:t>
      </w:r>
      <w:proofErr w:type="gramEnd"/>
      <w:r w:rsidRPr="004E246A">
        <w:rPr>
          <w:rFonts w:cstheme="minorHAnsi"/>
        </w:rPr>
        <w:t xml:space="preserve"> electrical outlet with 5000 Watt Inverter</w:t>
      </w:r>
    </w:p>
    <w:p w:rsidR="00A83190" w:rsidRPr="004E246A" w:rsidRDefault="00A83190">
      <w:pPr>
        <w:rPr>
          <w:rFonts w:cstheme="minorHAnsi"/>
        </w:rPr>
      </w:pPr>
      <w:r w:rsidRPr="004E246A">
        <w:rPr>
          <w:rFonts w:cstheme="minorHAnsi"/>
        </w:rPr>
        <w:t>Cabin Information Display</w:t>
      </w:r>
      <w:r w:rsidR="004F5CD6" w:rsidRPr="004E246A">
        <w:rPr>
          <w:rFonts w:cstheme="minorHAnsi"/>
        </w:rPr>
        <w:t xml:space="preserve"> Monitor</w:t>
      </w:r>
    </w:p>
    <w:p w:rsidR="004F5CD6" w:rsidRPr="004E246A" w:rsidRDefault="004F5CD6">
      <w:pPr>
        <w:rPr>
          <w:rFonts w:cstheme="minorHAnsi"/>
        </w:rPr>
      </w:pPr>
      <w:r w:rsidRPr="004E246A">
        <w:rPr>
          <w:rFonts w:cstheme="minorHAnsi"/>
        </w:rPr>
        <w:t>XM Radio with 4 Channel Receiver at Each Pedestal Seat</w:t>
      </w:r>
    </w:p>
    <w:p w:rsidR="004F5CD6" w:rsidRPr="004E246A" w:rsidRDefault="004F5CD6">
      <w:pPr>
        <w:rPr>
          <w:rFonts w:cstheme="minorHAnsi"/>
        </w:rPr>
      </w:pPr>
      <w:r w:rsidRPr="004E246A">
        <w:rPr>
          <w:rFonts w:cstheme="minorHAnsi"/>
        </w:rPr>
        <w:t>Center Club Seating, RH Fwd Slimline Refreshment Center</w:t>
      </w:r>
    </w:p>
    <w:p w:rsidR="004F5CD6" w:rsidRPr="004E246A" w:rsidRDefault="004F5CD6">
      <w:pPr>
        <w:rPr>
          <w:rFonts w:cstheme="minorHAnsi"/>
        </w:rPr>
      </w:pPr>
      <w:r w:rsidRPr="004E246A">
        <w:rPr>
          <w:rFonts w:cstheme="minorHAnsi"/>
        </w:rPr>
        <w:t>RH Side Facing Seat</w:t>
      </w:r>
    </w:p>
    <w:p w:rsidR="004F5CD6" w:rsidRPr="004E246A" w:rsidRDefault="004F5CD6">
      <w:pPr>
        <w:rPr>
          <w:rFonts w:cstheme="minorHAnsi"/>
        </w:rPr>
      </w:pPr>
      <w:r w:rsidRPr="004E246A">
        <w:rPr>
          <w:rFonts w:cstheme="minorHAnsi"/>
        </w:rPr>
        <w:t>Over Water Life Vests</w:t>
      </w:r>
    </w:p>
    <w:p w:rsidR="004F5CD6" w:rsidRPr="004E246A" w:rsidRDefault="004F5CD6">
      <w:pPr>
        <w:rPr>
          <w:rFonts w:cstheme="minorHAnsi"/>
        </w:rPr>
      </w:pPr>
      <w:r w:rsidRPr="004E246A">
        <w:rPr>
          <w:rFonts w:cstheme="minorHAnsi"/>
        </w:rPr>
        <w:t>LH Forward Storage Cabinet</w:t>
      </w:r>
    </w:p>
    <w:p w:rsidR="004F5CD6" w:rsidRPr="004E246A" w:rsidRDefault="004F5CD6">
      <w:pPr>
        <w:rPr>
          <w:rFonts w:cstheme="minorHAnsi"/>
        </w:rPr>
      </w:pPr>
      <w:r w:rsidRPr="004E246A">
        <w:rPr>
          <w:rFonts w:cstheme="minorHAnsi"/>
        </w:rPr>
        <w:t>Executive Tables with Leather Table Top</w:t>
      </w:r>
    </w:p>
    <w:p w:rsidR="004F5CD6" w:rsidRPr="004E246A" w:rsidRDefault="004F5CD6">
      <w:pPr>
        <w:rPr>
          <w:rFonts w:cstheme="minorHAnsi"/>
        </w:rPr>
      </w:pPr>
      <w:r w:rsidRPr="004E246A">
        <w:rPr>
          <w:rFonts w:cstheme="minorHAnsi"/>
        </w:rPr>
        <w:t>Aft Divider Assy w/Sliding Doors</w:t>
      </w:r>
    </w:p>
    <w:p w:rsidR="004F5CD6" w:rsidRPr="004E246A" w:rsidRDefault="004F5CD6">
      <w:pPr>
        <w:rPr>
          <w:rFonts w:cstheme="minorHAnsi"/>
        </w:rPr>
      </w:pPr>
      <w:r w:rsidRPr="004E246A">
        <w:rPr>
          <w:rFonts w:cstheme="minorHAnsi"/>
        </w:rPr>
        <w:t>Chime Unit</w:t>
      </w:r>
    </w:p>
    <w:p w:rsidR="004F5CD6" w:rsidRPr="004E246A" w:rsidRDefault="004F5CD6">
      <w:pPr>
        <w:rPr>
          <w:rFonts w:cstheme="minorHAnsi"/>
        </w:rPr>
      </w:pPr>
      <w:r w:rsidRPr="004E246A">
        <w:rPr>
          <w:rFonts w:cstheme="minorHAnsi"/>
        </w:rPr>
        <w:t>LED Indirect Lighting</w:t>
      </w:r>
    </w:p>
    <w:p w:rsidR="004F5CD6" w:rsidRPr="004E246A" w:rsidRDefault="004F5CD6">
      <w:pPr>
        <w:rPr>
          <w:rFonts w:cstheme="minorHAnsi"/>
        </w:rPr>
      </w:pPr>
      <w:r w:rsidRPr="004E246A">
        <w:rPr>
          <w:rFonts w:cstheme="minorHAnsi"/>
        </w:rPr>
        <w:t>Dropped Aisle Lighting</w:t>
      </w:r>
    </w:p>
    <w:p w:rsidR="004F5CD6" w:rsidRPr="004E246A" w:rsidRDefault="004F5CD6">
      <w:pPr>
        <w:rPr>
          <w:rFonts w:cstheme="minorHAnsi"/>
        </w:rPr>
      </w:pPr>
      <w:r w:rsidRPr="004E246A">
        <w:rPr>
          <w:rFonts w:cstheme="minorHAnsi"/>
        </w:rPr>
        <w:t>LH Belted Flushing Toilet w/Center Aft Coat Rack</w:t>
      </w:r>
    </w:p>
    <w:p w:rsidR="004F5CD6" w:rsidRPr="004E246A" w:rsidRDefault="004F5CD6">
      <w:pPr>
        <w:rPr>
          <w:rFonts w:cstheme="minorHAnsi"/>
        </w:rPr>
      </w:pPr>
      <w:r w:rsidRPr="004E246A">
        <w:rPr>
          <w:rFonts w:cstheme="minorHAnsi"/>
        </w:rPr>
        <w:t>Aft Lowboy Storage Cabinet</w:t>
      </w:r>
    </w:p>
    <w:p w:rsidR="004F5CD6" w:rsidRPr="004E246A" w:rsidRDefault="004F5CD6">
      <w:pPr>
        <w:rPr>
          <w:rFonts w:cstheme="minorHAnsi"/>
        </w:rPr>
      </w:pPr>
      <w:r w:rsidRPr="004E246A">
        <w:rPr>
          <w:rFonts w:cstheme="minorHAnsi"/>
        </w:rPr>
        <w:t>Aft Baggage Compartment Carpet</w:t>
      </w:r>
    </w:p>
    <w:p w:rsidR="004F5CD6" w:rsidRPr="004E246A" w:rsidRDefault="004F5CD6">
      <w:pPr>
        <w:rPr>
          <w:rFonts w:cstheme="minorHAnsi"/>
        </w:rPr>
      </w:pPr>
    </w:p>
    <w:p w:rsidR="004F5CD6" w:rsidRPr="004E246A" w:rsidRDefault="004F5CD6">
      <w:pPr>
        <w:rPr>
          <w:rFonts w:cstheme="minorHAnsi"/>
        </w:rPr>
      </w:pPr>
    </w:p>
    <w:p w:rsidR="004F5CD6" w:rsidRPr="004E246A" w:rsidRDefault="004F5CD6">
      <w:pPr>
        <w:rPr>
          <w:rFonts w:cstheme="minorHAnsi"/>
        </w:rPr>
      </w:pPr>
    </w:p>
    <w:p w:rsidR="00A83190" w:rsidRPr="004E246A" w:rsidRDefault="00A83190">
      <w:pPr>
        <w:rPr>
          <w:rFonts w:cstheme="minorHAnsi"/>
        </w:rPr>
      </w:pPr>
    </w:p>
    <w:p w:rsidR="00A83190" w:rsidRPr="004E246A" w:rsidRDefault="00A83190">
      <w:pPr>
        <w:rPr>
          <w:rFonts w:cstheme="minorHAnsi"/>
        </w:rPr>
      </w:pPr>
    </w:p>
    <w:p w:rsidR="00A83190" w:rsidRPr="004E246A" w:rsidRDefault="00A83190">
      <w:pPr>
        <w:rPr>
          <w:rFonts w:cstheme="minorHAnsi"/>
        </w:rPr>
      </w:pPr>
    </w:p>
    <w:p w:rsidR="00A83190" w:rsidRPr="004E246A" w:rsidRDefault="00A83190">
      <w:pPr>
        <w:rPr>
          <w:rFonts w:cstheme="minorHAnsi"/>
        </w:rPr>
      </w:pPr>
    </w:p>
    <w:p w:rsidR="00A83190" w:rsidRPr="004E246A" w:rsidRDefault="00A83190">
      <w:pPr>
        <w:rPr>
          <w:rFonts w:cstheme="minorHAnsi"/>
        </w:rPr>
      </w:pPr>
    </w:p>
    <w:sectPr w:rsidR="00A83190" w:rsidRPr="004E246A" w:rsidSect="00195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2B"/>
    <w:rsid w:val="00195546"/>
    <w:rsid w:val="004B1835"/>
    <w:rsid w:val="004E246A"/>
    <w:rsid w:val="004F5CD6"/>
    <w:rsid w:val="00644024"/>
    <w:rsid w:val="00781ACB"/>
    <w:rsid w:val="009416CC"/>
    <w:rsid w:val="00A83190"/>
    <w:rsid w:val="00B108ED"/>
    <w:rsid w:val="00DD2809"/>
    <w:rsid w:val="00E4462B"/>
    <w:rsid w:val="00F5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7F99D2"/>
  <w15:chartTrackingRefBased/>
  <w15:docId w15:val="{0EB378D0-E342-604D-A007-5BF81455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35E16BCAC4043A396889BB1137B43" ma:contentTypeVersion="17" ma:contentTypeDescription="Create a new document." ma:contentTypeScope="" ma:versionID="e824c48f127d4c62167dcb2ca8787f9f">
  <xsd:schema xmlns:xsd="http://www.w3.org/2001/XMLSchema" xmlns:xs="http://www.w3.org/2001/XMLSchema" xmlns:p="http://schemas.microsoft.com/office/2006/metadata/properties" xmlns:ns2="331c3b69-8835-4ee2-96f2-23ab4514373d" xmlns:ns3="80cf5748-e890-46bb-ad9d-e3b3eab93cc8" targetNamespace="http://schemas.microsoft.com/office/2006/metadata/properties" ma:root="true" ma:fieldsID="af2d0787424718b67d870a277213caee" ns2:_="" ns3:_="">
    <xsd:import namespace="331c3b69-8835-4ee2-96f2-23ab4514373d"/>
    <xsd:import namespace="80cf5748-e890-46bb-ad9d-e3b3eab93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c3b69-8835-4ee2-96f2-23ab45143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a6e2eff-a747-442f-b122-ced7c2cd0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f5748-e890-46bb-ad9d-e3b3eab93cc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8466d14-41f4-4f79-8371-598f7c57e536}" ma:internalName="TaxCatchAll" ma:showField="CatchAllData" ma:web="80cf5748-e890-46bb-ad9d-e3b3eab93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DDB052-F584-4E2F-8689-426D05E333D5}"/>
</file>

<file path=customXml/itemProps2.xml><?xml version="1.0" encoding="utf-8"?>
<ds:datastoreItem xmlns:ds="http://schemas.openxmlformats.org/officeDocument/2006/customXml" ds:itemID="{8CEBD7BA-2A52-4B9B-8321-96446621F6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Conway</dc:creator>
  <cp:keywords/>
  <dc:description/>
  <cp:lastModifiedBy>William Conway</cp:lastModifiedBy>
  <cp:revision>2</cp:revision>
  <cp:lastPrinted>2023-12-06T18:19:00Z</cp:lastPrinted>
  <dcterms:created xsi:type="dcterms:W3CDTF">2023-12-06T18:20:00Z</dcterms:created>
  <dcterms:modified xsi:type="dcterms:W3CDTF">2023-12-06T18:20:00Z</dcterms:modified>
</cp:coreProperties>
</file>